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ABDCF" w14:textId="77777777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59A396F6" w14:textId="46ABB3D1" w:rsidR="00E10D94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к проекту постановления Администрации Осташковского городского округа</w:t>
      </w:r>
    </w:p>
    <w:p w14:paraId="441E39CF" w14:textId="1D06787C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«</w:t>
      </w:r>
      <w:bookmarkStart w:id="0" w:name="_Hlk90476712"/>
      <w:r w:rsidR="00FD4F6F" w:rsidRPr="00FD4F6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Осташковского городского округа от 17.01.2022 № 52 «Об утверждении муниципальной программы Осташковского городского округа «Обеспечение деятельности исполнительных органов местного самоуправления Осташковского городского округа на 2022-2027 годы»</w:t>
      </w:r>
      <w:r w:rsidRPr="005B080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1D7AABDA" w14:textId="061F9C19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B40CA7" w14:textId="7A2FABEE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3B955" w14:textId="0886A2FE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bookmarkStart w:id="1" w:name="_GoBack"/>
      <w:bookmarkEnd w:id="1"/>
      <w:r w:rsidRPr="005B0804">
        <w:rPr>
          <w:rFonts w:ascii="Times New Roman" w:hAnsi="Times New Roman" w:cs="Times New Roman"/>
          <w:sz w:val="28"/>
          <w:szCs w:val="28"/>
        </w:rPr>
        <w:t>Осташковского городского округа «</w:t>
      </w:r>
      <w:r w:rsidR="00FD4F6F" w:rsidRPr="00FD4F6F">
        <w:rPr>
          <w:rFonts w:ascii="Times New Roman" w:hAnsi="Times New Roman" w:cs="Times New Roman"/>
          <w:sz w:val="28"/>
          <w:szCs w:val="28"/>
        </w:rPr>
        <w:t>Обеспечение деятельности исполнительных органов местного самоуправления Осташковского городского округа на 2022-2027 годы</w:t>
      </w:r>
      <w:r w:rsidRPr="005B0804">
        <w:rPr>
          <w:rFonts w:ascii="Times New Roman" w:hAnsi="Times New Roman" w:cs="Times New Roman"/>
          <w:sz w:val="28"/>
          <w:szCs w:val="28"/>
        </w:rPr>
        <w:t>» (далее по тексту – Программа) является документом стратегического планирования Осташковского городского округа.</w:t>
      </w:r>
    </w:p>
    <w:p w14:paraId="2AB4F668" w14:textId="62F63D10" w:rsidR="00FF2D3A" w:rsidRPr="005B0804" w:rsidRDefault="00FF2D3A" w:rsidP="00387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="0038777A">
        <w:rPr>
          <w:rFonts w:ascii="Times New Roman" w:hAnsi="Times New Roman" w:cs="Times New Roman"/>
          <w:sz w:val="28"/>
          <w:szCs w:val="28"/>
        </w:rPr>
        <w:t xml:space="preserve"> с</w:t>
      </w:r>
      <w:r w:rsidRPr="005B0804">
        <w:rPr>
          <w:rFonts w:ascii="Times New Roman" w:hAnsi="Times New Roman" w:cs="Times New Roman"/>
          <w:sz w:val="28"/>
          <w:szCs w:val="28"/>
        </w:rPr>
        <w:t>:</w:t>
      </w:r>
    </w:p>
    <w:p w14:paraId="70AE018B" w14:textId="05008816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14:paraId="5361FB16" w14:textId="7C2DB94E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- статьей 179 Бюджетного кодекса Российской Федерации,</w:t>
      </w:r>
    </w:p>
    <w:p w14:paraId="5E0B5C85" w14:textId="6771B456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решением Осташковской городской Думы от 26.09.2019 г. № 215 «Об утверждении положения о бюджетном процессе в Осташковском городском округе» </w:t>
      </w:r>
      <w:r w:rsidR="0038777A">
        <w:rPr>
          <w:rFonts w:ascii="Times New Roman" w:hAnsi="Times New Roman" w:cs="Times New Roman"/>
          <w:sz w:val="28"/>
          <w:szCs w:val="28"/>
        </w:rPr>
        <w:t>(с изменениями и дополнениями),</w:t>
      </w:r>
    </w:p>
    <w:p w14:paraId="33992D43" w14:textId="76AB3A69" w:rsidR="00942EA6" w:rsidRPr="005B0804" w:rsidRDefault="00942EA6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EA6">
        <w:rPr>
          <w:rFonts w:ascii="Times New Roman" w:hAnsi="Times New Roman" w:cs="Times New Roman"/>
          <w:sz w:val="28"/>
          <w:szCs w:val="28"/>
        </w:rPr>
        <w:t xml:space="preserve">- решением Осташковской городской Думы от </w:t>
      </w:r>
      <w:r w:rsidR="00166BBF">
        <w:rPr>
          <w:rFonts w:ascii="Times New Roman" w:hAnsi="Times New Roman" w:cs="Times New Roman"/>
          <w:sz w:val="28"/>
          <w:szCs w:val="28"/>
        </w:rPr>
        <w:t>23.</w:t>
      </w:r>
      <w:r w:rsidRPr="00942EA6">
        <w:rPr>
          <w:rFonts w:ascii="Times New Roman" w:hAnsi="Times New Roman" w:cs="Times New Roman"/>
          <w:sz w:val="28"/>
          <w:szCs w:val="28"/>
        </w:rPr>
        <w:t>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2EA6">
        <w:rPr>
          <w:rFonts w:ascii="Times New Roman" w:hAnsi="Times New Roman" w:cs="Times New Roman"/>
          <w:sz w:val="28"/>
          <w:szCs w:val="28"/>
        </w:rPr>
        <w:t xml:space="preserve"> г. № </w:t>
      </w:r>
      <w:r w:rsidR="00166BBF">
        <w:rPr>
          <w:rFonts w:ascii="Times New Roman" w:hAnsi="Times New Roman" w:cs="Times New Roman"/>
          <w:sz w:val="28"/>
          <w:szCs w:val="28"/>
        </w:rPr>
        <w:t>22</w:t>
      </w:r>
      <w:r w:rsidRPr="00942EA6">
        <w:rPr>
          <w:rFonts w:ascii="Times New Roman" w:hAnsi="Times New Roman" w:cs="Times New Roman"/>
          <w:sz w:val="28"/>
          <w:szCs w:val="28"/>
        </w:rPr>
        <w:t xml:space="preserve"> «О бюджете Осташковского городского округа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2EA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2EA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2E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66BB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883E893" w14:textId="5C6D98AF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Осташковского городского округа от 10.11.2021 г. № 1545 «Об утверждении Порядка </w:t>
      </w:r>
      <w:r w:rsidRPr="005B0804"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оценки эффективности реализации муниципальных программ </w:t>
      </w:r>
      <w:r w:rsidRPr="005B0804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области».</w:t>
      </w:r>
    </w:p>
    <w:p w14:paraId="5AC124E6" w14:textId="36D93D0F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Осташковского городского округа от </w:t>
      </w:r>
      <w:r w:rsidR="00FD4F6F">
        <w:rPr>
          <w:rFonts w:ascii="Times New Roman" w:hAnsi="Times New Roman" w:cs="Times New Roman"/>
          <w:sz w:val="28"/>
          <w:szCs w:val="28"/>
        </w:rPr>
        <w:t>17.01.2022</w:t>
      </w:r>
      <w:r w:rsidRPr="005B08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FD4F6F">
        <w:rPr>
          <w:rFonts w:ascii="Times New Roman" w:hAnsi="Times New Roman" w:cs="Times New Roman"/>
          <w:sz w:val="28"/>
          <w:szCs w:val="28"/>
        </w:rPr>
        <w:t>52</w:t>
      </w:r>
      <w:r w:rsidRPr="005B0804">
        <w:rPr>
          <w:rFonts w:ascii="Times New Roman" w:hAnsi="Times New Roman" w:cs="Times New Roman"/>
          <w:sz w:val="28"/>
          <w:szCs w:val="28"/>
        </w:rPr>
        <w:t xml:space="preserve"> «</w:t>
      </w:r>
      <w:r w:rsidR="00FD4F6F" w:rsidRPr="00FD4F6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Осташковского городского округа «Обеспечение деятельности исполнительных органов местного самоуправления Осташковского городского округа на 2022-2027 годы»</w:t>
      </w:r>
      <w:r w:rsidRPr="005B0804">
        <w:rPr>
          <w:rFonts w:ascii="Times New Roman" w:hAnsi="Times New Roman" w:cs="Times New Roman"/>
          <w:sz w:val="28"/>
          <w:szCs w:val="28"/>
        </w:rPr>
        <w:t>».</w:t>
      </w:r>
    </w:p>
    <w:p w14:paraId="6DACAE32" w14:textId="49ECC518" w:rsidR="00124437" w:rsidRDefault="0038777A" w:rsidP="0012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FF2D3A" w:rsidRPr="005B0804">
        <w:rPr>
          <w:rFonts w:ascii="Times New Roman" w:hAnsi="Times New Roman" w:cs="Times New Roman"/>
          <w:sz w:val="28"/>
          <w:szCs w:val="28"/>
        </w:rPr>
        <w:t xml:space="preserve"> в </w:t>
      </w:r>
      <w:r w:rsidR="0083727F" w:rsidRPr="005B0804">
        <w:rPr>
          <w:rFonts w:ascii="Times New Roman" w:hAnsi="Times New Roman" w:cs="Times New Roman"/>
          <w:sz w:val="28"/>
          <w:szCs w:val="28"/>
        </w:rPr>
        <w:t>П</w:t>
      </w:r>
      <w:r w:rsidR="00FF2D3A" w:rsidRPr="005B0804">
        <w:rPr>
          <w:rFonts w:ascii="Times New Roman" w:hAnsi="Times New Roman" w:cs="Times New Roman"/>
          <w:sz w:val="28"/>
          <w:szCs w:val="28"/>
        </w:rPr>
        <w:t xml:space="preserve">рограмму 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124437">
        <w:rPr>
          <w:rFonts w:ascii="Times New Roman" w:hAnsi="Times New Roman" w:cs="Times New Roman"/>
          <w:sz w:val="28"/>
          <w:szCs w:val="28"/>
        </w:rPr>
        <w:t>есены постановлени</w:t>
      </w:r>
      <w:r w:rsidR="00942EA6">
        <w:rPr>
          <w:rFonts w:ascii="Times New Roman" w:hAnsi="Times New Roman" w:cs="Times New Roman"/>
          <w:sz w:val="28"/>
          <w:szCs w:val="28"/>
        </w:rPr>
        <w:t>ями</w:t>
      </w:r>
      <w:r w:rsidR="00124437">
        <w:rPr>
          <w:rFonts w:ascii="Times New Roman" w:hAnsi="Times New Roman" w:cs="Times New Roman"/>
          <w:sz w:val="28"/>
          <w:szCs w:val="28"/>
        </w:rPr>
        <w:t xml:space="preserve"> </w:t>
      </w:r>
      <w:r w:rsidR="00124437" w:rsidRPr="00124437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</w:t>
      </w:r>
      <w:r w:rsidR="00942EA6">
        <w:rPr>
          <w:rFonts w:ascii="Times New Roman" w:hAnsi="Times New Roman" w:cs="Times New Roman"/>
          <w:sz w:val="28"/>
          <w:szCs w:val="28"/>
        </w:rPr>
        <w:t>:</w:t>
      </w:r>
      <w:r w:rsidR="00124437" w:rsidRPr="00124437">
        <w:rPr>
          <w:rFonts w:ascii="Times New Roman" w:hAnsi="Times New Roman" w:cs="Times New Roman"/>
          <w:sz w:val="28"/>
          <w:szCs w:val="28"/>
        </w:rPr>
        <w:t xml:space="preserve"> от </w:t>
      </w:r>
      <w:r w:rsidR="001178C7">
        <w:rPr>
          <w:rFonts w:ascii="Times New Roman" w:hAnsi="Times New Roman" w:cs="Times New Roman"/>
          <w:sz w:val="28"/>
          <w:szCs w:val="28"/>
        </w:rPr>
        <w:t>18.02.2022 г. №196, от 21.06.2022 г. №824, от 22.09.2022 г. №1265, от 27.10.2022 г. №1455, от 26.12.2022 г. №1750, от 26.12.2022 г. №1751</w:t>
      </w:r>
      <w:r w:rsidR="00B76B7F">
        <w:rPr>
          <w:rFonts w:ascii="Times New Roman" w:hAnsi="Times New Roman" w:cs="Times New Roman"/>
          <w:sz w:val="28"/>
          <w:szCs w:val="28"/>
        </w:rPr>
        <w:t>.</w:t>
      </w:r>
    </w:p>
    <w:p w14:paraId="2CBE7D4E" w14:textId="40BD6B4A" w:rsidR="00B76B7F" w:rsidRDefault="00FC017B" w:rsidP="0011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1178C7" w:rsidRPr="001178C7">
        <w:rPr>
          <w:rFonts w:ascii="Times New Roman" w:hAnsi="Times New Roman" w:cs="Times New Roman"/>
          <w:sz w:val="28"/>
          <w:szCs w:val="28"/>
        </w:rPr>
        <w:t>постановления Администрации Осташковского городского округа</w:t>
      </w:r>
      <w:r w:rsidR="001178C7">
        <w:rPr>
          <w:rFonts w:ascii="Times New Roman" w:hAnsi="Times New Roman" w:cs="Times New Roman"/>
          <w:sz w:val="28"/>
          <w:szCs w:val="28"/>
        </w:rPr>
        <w:t xml:space="preserve"> </w:t>
      </w:r>
      <w:r w:rsidR="001178C7" w:rsidRPr="001178C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Осташковского городского округа от 17.01.2022 № 52 «Об утверждении муниципальной программы Осташковского городского округа «Обеспечение деятельности исполнительных органов местного самоуправления Осташковского городского округа на 2022-2027 годы»»</w:t>
      </w:r>
      <w:r w:rsidR="001178C7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>предусмотрено</w:t>
      </w:r>
      <w:r w:rsidR="00B76B7F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>внесение изменений в Программу в части</w:t>
      </w:r>
      <w:r w:rsidR="00B76B7F">
        <w:rPr>
          <w:rFonts w:ascii="Times New Roman" w:hAnsi="Times New Roman" w:cs="Times New Roman"/>
          <w:sz w:val="28"/>
          <w:szCs w:val="28"/>
        </w:rPr>
        <w:t>:</w:t>
      </w:r>
      <w:r w:rsidRPr="005B0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68050" w14:textId="5217D0AF" w:rsidR="00B76B7F" w:rsidRDefault="00B76B7F" w:rsidP="00B7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FC017B" w:rsidRPr="005B0804">
        <w:rPr>
          <w:rFonts w:ascii="Times New Roman" w:hAnsi="Times New Roman" w:cs="Times New Roman"/>
          <w:sz w:val="28"/>
          <w:szCs w:val="28"/>
        </w:rPr>
        <w:t>изменения</w:t>
      </w:r>
      <w:r w:rsidR="0038777A">
        <w:rPr>
          <w:rFonts w:ascii="Times New Roman" w:hAnsi="Times New Roman" w:cs="Times New Roman"/>
          <w:sz w:val="28"/>
          <w:szCs w:val="28"/>
        </w:rPr>
        <w:t xml:space="preserve"> </w:t>
      </w:r>
      <w:r w:rsidR="00FC017B" w:rsidRPr="005B0804">
        <w:rPr>
          <w:rFonts w:ascii="Times New Roman" w:hAnsi="Times New Roman" w:cs="Times New Roman"/>
          <w:sz w:val="28"/>
          <w:szCs w:val="28"/>
        </w:rPr>
        <w:t>объемов бюджетных ассигнований,</w:t>
      </w:r>
      <w:r w:rsidR="005B0804" w:rsidRPr="005B0804">
        <w:rPr>
          <w:rFonts w:ascii="Times New Roman" w:hAnsi="Times New Roman" w:cs="Times New Roman"/>
          <w:sz w:val="28"/>
          <w:szCs w:val="28"/>
        </w:rPr>
        <w:t xml:space="preserve"> </w:t>
      </w:r>
      <w:r w:rsidR="00FC017B" w:rsidRPr="005B0804">
        <w:rPr>
          <w:rFonts w:ascii="Times New Roman" w:hAnsi="Times New Roman" w:cs="Times New Roman"/>
          <w:sz w:val="28"/>
          <w:szCs w:val="28"/>
        </w:rPr>
        <w:t>предусмотренных на финансовое обеспечение муниципальной программы в 20</w:t>
      </w:r>
      <w:r w:rsidR="005B0804" w:rsidRPr="005B0804">
        <w:rPr>
          <w:rFonts w:ascii="Times New Roman" w:hAnsi="Times New Roman" w:cs="Times New Roman"/>
          <w:sz w:val="28"/>
          <w:szCs w:val="28"/>
        </w:rPr>
        <w:t>2</w:t>
      </w:r>
      <w:r w:rsidR="00166BBF">
        <w:rPr>
          <w:rFonts w:ascii="Times New Roman" w:hAnsi="Times New Roman" w:cs="Times New Roman"/>
          <w:sz w:val="28"/>
          <w:szCs w:val="28"/>
        </w:rPr>
        <w:t>3</w:t>
      </w:r>
      <w:r w:rsidR="00FC017B" w:rsidRPr="005B0804">
        <w:rPr>
          <w:rFonts w:ascii="Times New Roman" w:hAnsi="Times New Roman" w:cs="Times New Roman"/>
          <w:sz w:val="28"/>
          <w:szCs w:val="28"/>
        </w:rPr>
        <w:t xml:space="preserve"> г</w:t>
      </w:r>
      <w:r w:rsidR="002F2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ADA2F6" w14:textId="3760B05C" w:rsidR="00F9464E" w:rsidRDefault="00F9464E" w:rsidP="00F9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увеличения объема финансирования</w:t>
      </w:r>
      <w:r w:rsidRPr="005B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F9464E">
        <w:rPr>
          <w:rFonts w:ascii="Times New Roman" w:hAnsi="Times New Roman" w:cs="Times New Roman"/>
          <w:sz w:val="28"/>
          <w:szCs w:val="28"/>
        </w:rPr>
        <w:t>Организационное обеспечение проведения мероприятий с участием Главы Осташковского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подпрограммы «</w:t>
      </w:r>
      <w:r w:rsidRPr="00F9464E">
        <w:rPr>
          <w:rFonts w:ascii="Times New Roman" w:hAnsi="Times New Roman" w:cs="Times New Roman"/>
          <w:sz w:val="28"/>
          <w:szCs w:val="28"/>
        </w:rPr>
        <w:t>Создание условий для обеспечения бесперебойной деятельности органов местного самоуправления Осташковского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- на 190 000,00 руб. </w:t>
      </w:r>
      <w:r w:rsidRPr="002C54ED">
        <w:rPr>
          <w:rFonts w:ascii="Times New Roman" w:hAnsi="Times New Roman" w:cs="Times New Roman"/>
          <w:sz w:val="28"/>
          <w:szCs w:val="28"/>
        </w:rPr>
        <w:t>за счет средств бюджета Осташковского городского округа</w:t>
      </w:r>
    </w:p>
    <w:p w14:paraId="621EAE65" w14:textId="4D204EBC" w:rsidR="00B76B7F" w:rsidRDefault="00B76B7F" w:rsidP="008C0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сокращения </w:t>
      </w:r>
      <w:r w:rsidRPr="00B76B7F">
        <w:rPr>
          <w:rFonts w:ascii="Times New Roman" w:hAnsi="Times New Roman" w:cs="Times New Roman"/>
          <w:sz w:val="28"/>
          <w:szCs w:val="28"/>
        </w:rPr>
        <w:t>объема финансирования по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464E" w:rsidRPr="00F9464E">
        <w:rPr>
          <w:rFonts w:ascii="Times New Roman" w:hAnsi="Times New Roman" w:cs="Times New Roman"/>
          <w:sz w:val="28"/>
          <w:szCs w:val="28"/>
        </w:rPr>
        <w:t>Модернизация компьютерной техники и программного обеспечения в органах местного самоуправления Осташковского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подпрограммы «</w:t>
      </w:r>
      <w:r w:rsidR="00F9464E" w:rsidRPr="00F9464E">
        <w:rPr>
          <w:rFonts w:ascii="Times New Roman" w:hAnsi="Times New Roman" w:cs="Times New Roman"/>
          <w:sz w:val="28"/>
          <w:szCs w:val="28"/>
        </w:rPr>
        <w:t>Создание условий для обеспечения бесперебойной деятельности органов местного самоуправления Осташковского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- на </w:t>
      </w:r>
      <w:r w:rsidR="00F9464E">
        <w:rPr>
          <w:rFonts w:ascii="Times New Roman" w:hAnsi="Times New Roman" w:cs="Times New Roman"/>
          <w:sz w:val="28"/>
          <w:szCs w:val="28"/>
        </w:rPr>
        <w:t>118 000</w:t>
      </w:r>
      <w:r>
        <w:rPr>
          <w:rFonts w:ascii="Times New Roman" w:hAnsi="Times New Roman" w:cs="Times New Roman"/>
          <w:sz w:val="28"/>
          <w:szCs w:val="28"/>
        </w:rPr>
        <w:t>,00 руб</w:t>
      </w:r>
      <w:r>
        <w:t xml:space="preserve">., </w:t>
      </w:r>
      <w:r w:rsidRPr="00B76B7F">
        <w:rPr>
          <w:rFonts w:ascii="Times New Roman" w:hAnsi="Times New Roman" w:cs="Times New Roman"/>
          <w:sz w:val="28"/>
          <w:szCs w:val="28"/>
        </w:rPr>
        <w:t>за счет средств бюджета Осташковского городского округа;</w:t>
      </w:r>
    </w:p>
    <w:p w14:paraId="2C5A1F29" w14:textId="337E3DB8" w:rsidR="00F9464E" w:rsidRDefault="00F9464E" w:rsidP="00F9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сокращения </w:t>
      </w:r>
      <w:r w:rsidRPr="00B76B7F">
        <w:rPr>
          <w:rFonts w:ascii="Times New Roman" w:hAnsi="Times New Roman" w:cs="Times New Roman"/>
          <w:sz w:val="28"/>
          <w:szCs w:val="28"/>
        </w:rPr>
        <w:t>объема финансирования по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464E">
        <w:rPr>
          <w:rFonts w:ascii="Times New Roman" w:hAnsi="Times New Roman" w:cs="Times New Roman"/>
          <w:sz w:val="28"/>
          <w:szCs w:val="28"/>
        </w:rPr>
        <w:t>Организация обслуживания программного продукта в органах местного самоуправления Осташковского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подпрограммы «</w:t>
      </w:r>
      <w:r w:rsidRPr="00F9464E">
        <w:rPr>
          <w:rFonts w:ascii="Times New Roman" w:hAnsi="Times New Roman" w:cs="Times New Roman"/>
          <w:sz w:val="28"/>
          <w:szCs w:val="28"/>
        </w:rPr>
        <w:t>Создание условий для обеспечения бесперебойной деятельности органов местного самоуправления Осташковского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- на </w:t>
      </w:r>
      <w:r w:rsidR="006815E7">
        <w:rPr>
          <w:rFonts w:ascii="Times New Roman" w:hAnsi="Times New Roman" w:cs="Times New Roman"/>
          <w:sz w:val="28"/>
          <w:szCs w:val="28"/>
        </w:rPr>
        <w:t>17 300</w:t>
      </w:r>
      <w:r>
        <w:rPr>
          <w:rFonts w:ascii="Times New Roman" w:hAnsi="Times New Roman" w:cs="Times New Roman"/>
          <w:sz w:val="28"/>
          <w:szCs w:val="28"/>
        </w:rPr>
        <w:t>,00 руб</w:t>
      </w:r>
      <w:r>
        <w:t xml:space="preserve">., </w:t>
      </w:r>
      <w:r w:rsidRPr="00B76B7F">
        <w:rPr>
          <w:rFonts w:ascii="Times New Roman" w:hAnsi="Times New Roman" w:cs="Times New Roman"/>
          <w:sz w:val="28"/>
          <w:szCs w:val="28"/>
        </w:rPr>
        <w:t>за счет средств бюджета Осташковского городского округа;</w:t>
      </w:r>
    </w:p>
    <w:p w14:paraId="6B796D11" w14:textId="77777777" w:rsidR="00F9464E" w:rsidRDefault="00F9464E" w:rsidP="008C0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0B4B9" w14:textId="0A3C75A9" w:rsidR="00597303" w:rsidRDefault="00B76B7F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B1D58">
        <w:rPr>
          <w:rFonts w:ascii="Times New Roman" w:hAnsi="Times New Roman" w:cs="Times New Roman"/>
          <w:sz w:val="28"/>
          <w:szCs w:val="28"/>
        </w:rPr>
        <w:t xml:space="preserve"> </w:t>
      </w:r>
      <w:r w:rsidR="005B0804" w:rsidRPr="005B0804">
        <w:rPr>
          <w:rFonts w:ascii="Times New Roman" w:hAnsi="Times New Roman" w:cs="Times New Roman"/>
          <w:sz w:val="28"/>
          <w:szCs w:val="28"/>
        </w:rPr>
        <w:t>уточнени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0804" w:rsidRPr="005B0804">
        <w:rPr>
          <w:rFonts w:ascii="Times New Roman" w:hAnsi="Times New Roman" w:cs="Times New Roman"/>
          <w:sz w:val="28"/>
          <w:szCs w:val="28"/>
        </w:rPr>
        <w:t xml:space="preserve"> </w:t>
      </w:r>
      <w:r w:rsidR="00C47DC6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7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7208" w:rsidRPr="00FA7208">
        <w:rPr>
          <w:rFonts w:ascii="Times New Roman" w:hAnsi="Times New Roman" w:cs="Times New Roman"/>
          <w:sz w:val="28"/>
          <w:szCs w:val="28"/>
        </w:rPr>
        <w:t>Количество проведенных мероприятий с участием Главы Осташковского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в 2023 году.</w:t>
      </w:r>
    </w:p>
    <w:p w14:paraId="3233A7E3" w14:textId="77777777" w:rsidR="00597303" w:rsidRDefault="00597303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E93BA1" w14:textId="77777777" w:rsidR="00597303" w:rsidRDefault="00597303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CBFB22" w14:textId="4A370E35" w:rsidR="00F829C0" w:rsidRDefault="00F829C0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28D614" w14:textId="77777777" w:rsidR="00F829C0" w:rsidRDefault="00F829C0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B1E4F2" w14:textId="77777777" w:rsidR="00246DDA" w:rsidRDefault="00BD7CB0" w:rsidP="0024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46DDA">
        <w:rPr>
          <w:rFonts w:ascii="Times New Roman" w:hAnsi="Times New Roman" w:cs="Times New Roman"/>
          <w:sz w:val="28"/>
          <w:szCs w:val="28"/>
        </w:rPr>
        <w:t xml:space="preserve">отдела организационной </w:t>
      </w:r>
    </w:p>
    <w:p w14:paraId="6F109028" w14:textId="77777777" w:rsidR="00246DDA" w:rsidRDefault="00246DDA" w:rsidP="0024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 муниципальной службы </w:t>
      </w:r>
    </w:p>
    <w:p w14:paraId="214531C6" w14:textId="77777777" w:rsidR="00246DDA" w:rsidRDefault="00246DDA" w:rsidP="0024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Осташковского </w:t>
      </w:r>
    </w:p>
    <w:p w14:paraId="5CA5117E" w14:textId="26981E17" w:rsidR="00BD7CB0" w:rsidRPr="00BD7CB0" w:rsidRDefault="00246DDA" w:rsidP="0024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D7CB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829C0">
        <w:rPr>
          <w:rFonts w:ascii="Times New Roman" w:hAnsi="Times New Roman" w:cs="Times New Roman"/>
          <w:sz w:val="28"/>
          <w:szCs w:val="28"/>
        </w:rPr>
        <w:t xml:space="preserve">  </w:t>
      </w:r>
      <w:r w:rsidR="00BD7C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Т.А.Никифорова</w:t>
      </w:r>
      <w:proofErr w:type="spellEnd"/>
    </w:p>
    <w:sectPr w:rsidR="00BD7CB0" w:rsidRPr="00BD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AF"/>
    <w:rsid w:val="0005399F"/>
    <w:rsid w:val="001178C7"/>
    <w:rsid w:val="00124437"/>
    <w:rsid w:val="00166BBF"/>
    <w:rsid w:val="00246DDA"/>
    <w:rsid w:val="002C54ED"/>
    <w:rsid w:val="002F2B71"/>
    <w:rsid w:val="0037491F"/>
    <w:rsid w:val="0038777A"/>
    <w:rsid w:val="00597303"/>
    <w:rsid w:val="005A6D6E"/>
    <w:rsid w:val="005B0804"/>
    <w:rsid w:val="00646A0E"/>
    <w:rsid w:val="00673826"/>
    <w:rsid w:val="006815E7"/>
    <w:rsid w:val="0083727F"/>
    <w:rsid w:val="008C0EB9"/>
    <w:rsid w:val="00942EA6"/>
    <w:rsid w:val="00A12558"/>
    <w:rsid w:val="00B76B7F"/>
    <w:rsid w:val="00BD7CB0"/>
    <w:rsid w:val="00C47DC6"/>
    <w:rsid w:val="00C905F4"/>
    <w:rsid w:val="00E10D94"/>
    <w:rsid w:val="00E26EAF"/>
    <w:rsid w:val="00F829C0"/>
    <w:rsid w:val="00F9400D"/>
    <w:rsid w:val="00F9464E"/>
    <w:rsid w:val="00FA7208"/>
    <w:rsid w:val="00FB1D58"/>
    <w:rsid w:val="00FC017B"/>
    <w:rsid w:val="00FD4F6F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9AAA"/>
  <w15:chartTrackingRefBased/>
  <w15:docId w15:val="{482EB7F8-03D0-4228-B00D-577716A4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Пользователь</cp:lastModifiedBy>
  <cp:revision>9</cp:revision>
  <cp:lastPrinted>2023-06-01T09:07:00Z</cp:lastPrinted>
  <dcterms:created xsi:type="dcterms:W3CDTF">2023-02-13T13:54:00Z</dcterms:created>
  <dcterms:modified xsi:type="dcterms:W3CDTF">2023-06-13T12:53:00Z</dcterms:modified>
</cp:coreProperties>
</file>